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AD" w:rsidRDefault="006F70AD" w:rsidP="006F70AD">
      <w:pPr>
        <w:pStyle w:val="Title"/>
      </w:pPr>
      <w:r w:rsidRPr="006F70AD">
        <w:rPr>
          <w:sz w:val="56"/>
        </w:rPr>
        <w:t>Indigenous Terminology</w:t>
      </w:r>
    </w:p>
    <w:p w:rsidR="006F70AD" w:rsidRDefault="006F70AD" w:rsidP="006F70AD">
      <w:pPr>
        <w:pStyle w:val="Heading1"/>
      </w:pPr>
      <w:r>
        <w:t xml:space="preserve">Appropriate Terminology when speaking/writing about Aboriginal and Torres Strait Islander </w:t>
      </w:r>
      <w:r w:rsidR="00094F62">
        <w:t>Australians</w:t>
      </w:r>
    </w:p>
    <w:p w:rsidR="006F70AD" w:rsidRDefault="006F70AD" w:rsidP="006F70AD">
      <w:pPr>
        <w:pStyle w:val="Heading2"/>
      </w:pPr>
    </w:p>
    <w:p w:rsidR="006F70AD" w:rsidRDefault="006F70AD" w:rsidP="006F70AD">
      <w:pPr>
        <w:pStyle w:val="Heading2"/>
      </w:pPr>
      <w:r>
        <w:t>Appropriate Terminology</w:t>
      </w:r>
    </w:p>
    <w:p w:rsidR="006F70AD" w:rsidRDefault="006F70AD" w:rsidP="006F70AD">
      <w:pPr>
        <w:rPr>
          <w:sz w:val="24"/>
        </w:rPr>
      </w:pPr>
      <w:r>
        <w:rPr>
          <w:sz w:val="24"/>
        </w:rPr>
        <w:br/>
        <w:t>Aborigine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 Australian Aborigine; it must be written with an upper case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‘A’; but it is not a term preferred by Aboriginal people</w:t>
      </w:r>
    </w:p>
    <w:p w:rsidR="006F70AD" w:rsidRDefault="006F70AD" w:rsidP="006F70AD">
      <w:pPr>
        <w:ind w:left="2880" w:hanging="2880"/>
        <w:rPr>
          <w:sz w:val="24"/>
        </w:rPr>
      </w:pPr>
      <w:r>
        <w:rPr>
          <w:sz w:val="24"/>
        </w:rPr>
        <w:t>Aboriginal</w:t>
      </w:r>
      <w:r>
        <w:rPr>
          <w:sz w:val="24"/>
        </w:rPr>
        <w:tab/>
        <w:t>adjective, e.g. an Australian Aboriginal person; always use an upper case ‘A’</w:t>
      </w:r>
    </w:p>
    <w:p w:rsidR="006F70AD" w:rsidRDefault="006F70AD" w:rsidP="006F70AD">
      <w:pPr>
        <w:ind w:left="2880" w:hanging="2880"/>
        <w:rPr>
          <w:sz w:val="24"/>
        </w:rPr>
      </w:pPr>
      <w:r>
        <w:rPr>
          <w:sz w:val="24"/>
        </w:rPr>
        <w:t>Torres Strait Islander</w:t>
      </w:r>
      <w:r>
        <w:rPr>
          <w:sz w:val="24"/>
        </w:rPr>
        <w:tab/>
        <w:t>refers to a Torres Strait Islander person who may or may not live on an Island in the Torres Strait, but who has Torres Strait Islander heritage; always use upper case ‘T’, ‘S’ and ‘I’. The term ‘Islander’ is not appropriate, as it does not indicate the specific location and cultures of Torres Strait Islander groups.</w:t>
      </w:r>
    </w:p>
    <w:p w:rsidR="006F70AD" w:rsidRDefault="006F70AD" w:rsidP="006F70AD">
      <w:pPr>
        <w:ind w:left="2880" w:hanging="2880"/>
        <w:rPr>
          <w:sz w:val="24"/>
        </w:rPr>
      </w:pPr>
      <w:proofErr w:type="gramStart"/>
      <w:r>
        <w:rPr>
          <w:sz w:val="24"/>
        </w:rPr>
        <w:t>indigenous</w:t>
      </w:r>
      <w:proofErr w:type="gramEnd"/>
      <w:r>
        <w:rPr>
          <w:sz w:val="24"/>
        </w:rPr>
        <w:tab/>
        <w:t xml:space="preserve">the first people of any country, e.g. there are more than one hundred indigenous groups in the </w:t>
      </w:r>
      <w:proofErr w:type="spellStart"/>
      <w:r>
        <w:rPr>
          <w:sz w:val="24"/>
        </w:rPr>
        <w:t>Phillipines</w:t>
      </w:r>
      <w:proofErr w:type="spellEnd"/>
    </w:p>
    <w:p w:rsidR="006F70AD" w:rsidRDefault="006F70AD" w:rsidP="006F70AD">
      <w:pPr>
        <w:ind w:left="2880" w:hanging="2880"/>
        <w:rPr>
          <w:sz w:val="24"/>
        </w:rPr>
      </w:pPr>
      <w:r>
        <w:rPr>
          <w:sz w:val="24"/>
        </w:rPr>
        <w:t>Indigenous</w:t>
      </w:r>
      <w:r>
        <w:rPr>
          <w:sz w:val="24"/>
        </w:rPr>
        <w:tab/>
        <w:t>Australian Aboriginal people and Torres Strait Islander people</w:t>
      </w:r>
    </w:p>
    <w:p w:rsidR="006F70AD" w:rsidRDefault="006F70AD" w:rsidP="006F70AD">
      <w:pPr>
        <w:ind w:left="2880" w:hanging="2880"/>
        <w:rPr>
          <w:sz w:val="24"/>
        </w:rPr>
      </w:pPr>
      <w:r>
        <w:rPr>
          <w:sz w:val="24"/>
        </w:rPr>
        <w:t>Indigenous Australians</w:t>
      </w:r>
      <w:r>
        <w:rPr>
          <w:sz w:val="24"/>
        </w:rPr>
        <w:tab/>
        <w:t>refers specifically to Australian Indigenous people</w:t>
      </w:r>
    </w:p>
    <w:p w:rsidR="006F70AD" w:rsidRDefault="006F70AD" w:rsidP="006F70AD">
      <w:pPr>
        <w:ind w:left="2880" w:hanging="2880"/>
        <w:rPr>
          <w:sz w:val="24"/>
        </w:rPr>
      </w:pPr>
      <w:r>
        <w:rPr>
          <w:sz w:val="24"/>
        </w:rPr>
        <w:t>Koori</w:t>
      </w:r>
      <w:r>
        <w:rPr>
          <w:sz w:val="24"/>
        </w:rPr>
        <w:tab/>
        <w:t>colloquial word – some Aboriginal people in parts of New South Wales</w:t>
      </w:r>
    </w:p>
    <w:p w:rsidR="006F70AD" w:rsidRDefault="006F70AD" w:rsidP="006F70AD">
      <w:pPr>
        <w:ind w:left="2880" w:hanging="2880"/>
        <w:rPr>
          <w:sz w:val="24"/>
        </w:rPr>
      </w:pPr>
      <w:proofErr w:type="spellStart"/>
      <w:r>
        <w:rPr>
          <w:sz w:val="24"/>
        </w:rPr>
        <w:t>Koorie</w:t>
      </w:r>
      <w:proofErr w:type="spellEnd"/>
      <w:r>
        <w:rPr>
          <w:sz w:val="24"/>
        </w:rPr>
        <w:tab/>
        <w:t>some Aboriginal people in parts of Victoria</w:t>
      </w:r>
    </w:p>
    <w:p w:rsidR="006F70AD" w:rsidRDefault="006F70AD" w:rsidP="006F70AD">
      <w:pPr>
        <w:ind w:left="2880" w:hanging="2880"/>
        <w:rPr>
          <w:sz w:val="24"/>
        </w:rPr>
      </w:pPr>
      <w:proofErr w:type="spellStart"/>
      <w:r>
        <w:rPr>
          <w:sz w:val="24"/>
        </w:rPr>
        <w:t>Nunga</w:t>
      </w:r>
      <w:proofErr w:type="spellEnd"/>
      <w:r>
        <w:rPr>
          <w:sz w:val="24"/>
        </w:rPr>
        <w:tab/>
        <w:t>some Aboriginal people in parts of South Australia</w:t>
      </w:r>
    </w:p>
    <w:p w:rsidR="006F70AD" w:rsidRDefault="006F70AD" w:rsidP="006F70AD">
      <w:pPr>
        <w:ind w:left="2880" w:hanging="2880"/>
        <w:rPr>
          <w:sz w:val="24"/>
        </w:rPr>
      </w:pPr>
      <w:proofErr w:type="spellStart"/>
      <w:r>
        <w:rPr>
          <w:sz w:val="24"/>
        </w:rPr>
        <w:t>Nyoongah</w:t>
      </w:r>
      <w:proofErr w:type="spellEnd"/>
      <w:r>
        <w:rPr>
          <w:sz w:val="24"/>
        </w:rPr>
        <w:tab/>
        <w:t>some Aboriginal people in parts of Western Australia</w:t>
      </w:r>
    </w:p>
    <w:p w:rsidR="006F70AD" w:rsidRDefault="006F70AD" w:rsidP="006F70AD">
      <w:pPr>
        <w:ind w:left="2880" w:hanging="2880"/>
        <w:rPr>
          <w:sz w:val="24"/>
        </w:rPr>
      </w:pPr>
      <w:r>
        <w:rPr>
          <w:sz w:val="24"/>
        </w:rPr>
        <w:t>Murri</w:t>
      </w:r>
      <w:r>
        <w:rPr>
          <w:sz w:val="24"/>
        </w:rPr>
        <w:tab/>
        <w:t>some Aboriginal people in parts of New South Wales and Queensland</w:t>
      </w:r>
    </w:p>
    <w:p w:rsidR="006F70AD" w:rsidRDefault="006F70AD" w:rsidP="006F70AD">
      <w:pPr>
        <w:ind w:left="2880" w:hanging="2880"/>
        <w:rPr>
          <w:sz w:val="24"/>
        </w:rPr>
      </w:pPr>
      <w:proofErr w:type="spellStart"/>
      <w:r>
        <w:rPr>
          <w:sz w:val="24"/>
        </w:rPr>
        <w:t>Pallawah</w:t>
      </w:r>
      <w:proofErr w:type="spellEnd"/>
      <w:r>
        <w:rPr>
          <w:sz w:val="24"/>
        </w:rPr>
        <w:tab/>
        <w:t>some Aboriginal people in parts of Tasmania</w:t>
      </w:r>
    </w:p>
    <w:p w:rsidR="006F70AD" w:rsidRDefault="006F70AD" w:rsidP="006F70AD">
      <w:pPr>
        <w:ind w:left="2880" w:hanging="2880"/>
        <w:rPr>
          <w:sz w:val="24"/>
        </w:rPr>
      </w:pPr>
      <w:proofErr w:type="spellStart"/>
      <w:r>
        <w:rPr>
          <w:sz w:val="24"/>
        </w:rPr>
        <w:t>Yolngu</w:t>
      </w:r>
      <w:proofErr w:type="spellEnd"/>
      <w:r>
        <w:rPr>
          <w:sz w:val="24"/>
        </w:rPr>
        <w:tab/>
        <w:t>some Aboriginal people in parts of the Northern Territory</w:t>
      </w:r>
    </w:p>
    <w:p w:rsidR="006F70AD" w:rsidRDefault="006F70AD" w:rsidP="006F70AD">
      <w:pPr>
        <w:ind w:left="2880" w:hanging="2880"/>
        <w:rPr>
          <w:sz w:val="24"/>
        </w:rPr>
      </w:pPr>
    </w:p>
    <w:p w:rsidR="006F70AD" w:rsidRDefault="002962FB" w:rsidP="006F70AD">
      <w:pPr>
        <w:pStyle w:val="Heading2"/>
      </w:pPr>
      <w:r>
        <w:lastRenderedPageBreak/>
        <w:br/>
      </w:r>
      <w:r w:rsidR="006F70AD">
        <w:t>Inappropriate Technology</w:t>
      </w:r>
    </w:p>
    <w:p w:rsidR="002962FB" w:rsidRDefault="006F70AD" w:rsidP="002962FB">
      <w:pPr>
        <w:rPr>
          <w:sz w:val="24"/>
        </w:rPr>
      </w:pPr>
      <w:r>
        <w:br/>
      </w:r>
      <w:r>
        <w:rPr>
          <w:sz w:val="24"/>
        </w:rPr>
        <w:t>Full blood, half-caste,</w:t>
      </w:r>
      <w:r w:rsidR="002962FB">
        <w:rPr>
          <w:sz w:val="24"/>
        </w:rPr>
        <w:tab/>
      </w:r>
      <w:r w:rsidR="002962FB">
        <w:rPr>
          <w:sz w:val="24"/>
        </w:rPr>
        <w:tab/>
        <w:t xml:space="preserve">These are racist terms that are found to be offensive; they were                 </w:t>
      </w:r>
      <w:r w:rsidR="002962FB">
        <w:rPr>
          <w:sz w:val="24"/>
        </w:rPr>
        <w:br/>
        <w:t xml:space="preserve">   </w:t>
      </w:r>
      <w:r w:rsidR="002962FB">
        <w:rPr>
          <w:sz w:val="24"/>
        </w:rPr>
        <w:t>quarter-caste, native,</w:t>
      </w:r>
      <w:r w:rsidR="002962FB">
        <w:rPr>
          <w:sz w:val="24"/>
        </w:rPr>
        <w:t xml:space="preserve">            terms used in colonial times and are now obsolete</w:t>
      </w:r>
      <w:r w:rsidR="002962FB">
        <w:rPr>
          <w:sz w:val="24"/>
        </w:rPr>
        <w:br/>
        <w:t xml:space="preserve">   </w:t>
      </w:r>
      <w:r w:rsidR="002962FB">
        <w:rPr>
          <w:sz w:val="24"/>
        </w:rPr>
        <w:t>part Aborigine, 1/16</w:t>
      </w:r>
      <w:r>
        <w:rPr>
          <w:sz w:val="24"/>
        </w:rPr>
        <w:t xml:space="preserve"> </w:t>
      </w:r>
      <w:r w:rsidR="002962FB">
        <w:rPr>
          <w:sz w:val="24"/>
        </w:rPr>
        <w:tab/>
      </w:r>
    </w:p>
    <w:p w:rsidR="002962FB" w:rsidRDefault="002962FB" w:rsidP="002962FB">
      <w:pPr>
        <w:rPr>
          <w:sz w:val="24"/>
        </w:rPr>
      </w:pPr>
      <w:r>
        <w:rPr>
          <w:sz w:val="24"/>
        </w:rPr>
        <w:t>Primitive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This term implies an inferior culture</w:t>
      </w:r>
    </w:p>
    <w:p w:rsidR="002962FB" w:rsidRDefault="002962FB" w:rsidP="002962FB">
      <w:pPr>
        <w:rPr>
          <w:sz w:val="24"/>
        </w:rPr>
      </w:pPr>
      <w:r>
        <w:rPr>
          <w:sz w:val="24"/>
        </w:rPr>
        <w:t>Tribe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Aboriginal Language Groups did not and do not have 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hierarchical structure as per European standards</w:t>
      </w:r>
    </w:p>
    <w:p w:rsidR="002962FB" w:rsidRDefault="002962FB" w:rsidP="002962FB">
      <w:pPr>
        <w:rPr>
          <w:sz w:val="24"/>
        </w:rPr>
      </w:pPr>
      <w:r>
        <w:rPr>
          <w:sz w:val="24"/>
        </w:rPr>
        <w:t>Walkabout, nomadic</w:t>
      </w:r>
      <w:r>
        <w:rPr>
          <w:sz w:val="24"/>
        </w:rPr>
        <w:tab/>
      </w:r>
      <w:r>
        <w:rPr>
          <w:sz w:val="24"/>
        </w:rPr>
        <w:tab/>
        <w:t xml:space="preserve">These Western terms indicate a lack of organisation and </w:t>
      </w:r>
      <w:r>
        <w:rPr>
          <w:sz w:val="24"/>
        </w:rPr>
        <w:br/>
        <w:t xml:space="preserve">   nomads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connotations of aimless wandering. Use of these terms shows 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lack of understanding of Aboriginal cultures and philosophies</w:t>
      </w:r>
    </w:p>
    <w:p w:rsidR="002962FB" w:rsidRDefault="002962FB" w:rsidP="002962FB">
      <w:pPr>
        <w:rPr>
          <w:sz w:val="24"/>
        </w:rPr>
      </w:pPr>
      <w:r>
        <w:rPr>
          <w:sz w:val="24"/>
        </w:rPr>
        <w:t>Dreamtime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Dreamtime is not an Aboriginal term</w:t>
      </w:r>
    </w:p>
    <w:p w:rsidR="002962FB" w:rsidRDefault="002962FB" w:rsidP="002962FB">
      <w:pPr>
        <w:rPr>
          <w:sz w:val="24"/>
        </w:rPr>
      </w:pPr>
      <w:r>
        <w:rPr>
          <w:sz w:val="24"/>
        </w:rPr>
        <w:t>Myth, legend,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These</w:t>
      </w:r>
      <w:proofErr w:type="gramEnd"/>
      <w:r>
        <w:rPr>
          <w:sz w:val="24"/>
        </w:rPr>
        <w:t xml:space="preserve"> terms relate to cultures no associated with Aboriginal</w:t>
      </w:r>
      <w:r>
        <w:rPr>
          <w:sz w:val="24"/>
        </w:rPr>
        <w:br/>
        <w:t xml:space="preserve">   dreamtime stories</w:t>
      </w:r>
      <w:r>
        <w:rPr>
          <w:sz w:val="24"/>
        </w:rPr>
        <w:tab/>
      </w:r>
      <w:r>
        <w:rPr>
          <w:sz w:val="24"/>
        </w:rPr>
        <w:tab/>
        <w:t xml:space="preserve">cultures. They suggest that the stories are untrue, like that of 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fairy tale. Preferred terms include Creation or Teaching stories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from the Dreaming, stories and oral histories</w:t>
      </w:r>
    </w:p>
    <w:p w:rsidR="00094F62" w:rsidRDefault="002962FB" w:rsidP="002962FB">
      <w:pPr>
        <w:rPr>
          <w:sz w:val="24"/>
        </w:rPr>
      </w:pPr>
      <w:r>
        <w:rPr>
          <w:sz w:val="24"/>
        </w:rPr>
        <w:t>Blacks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This is considered an offensive term. Preferred terms include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Indigenous Australians, Aboriginal people, Torres Strait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Islander people, Aboriginal and Torres Strait Islander peoples.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(Using the term ‘Aboriginal people and Torres Strait Islanders’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does not lend dignity to</w:t>
      </w:r>
      <w:r w:rsidR="00094F62">
        <w:rPr>
          <w:sz w:val="24"/>
        </w:rPr>
        <w:t xml:space="preserve"> Torres Strait Islander people)</w:t>
      </w:r>
    </w:p>
    <w:p w:rsidR="00094F62" w:rsidRDefault="00094F62" w:rsidP="002962FB">
      <w:pPr>
        <w:rPr>
          <w:sz w:val="24"/>
        </w:rPr>
      </w:pPr>
      <w:r>
        <w:rPr>
          <w:sz w:val="24"/>
        </w:rPr>
        <w:t>Using one Language</w:t>
      </w:r>
      <w:r>
        <w:rPr>
          <w:sz w:val="24"/>
        </w:rPr>
        <w:tab/>
      </w:r>
      <w:r>
        <w:rPr>
          <w:sz w:val="24"/>
        </w:rPr>
        <w:tab/>
        <w:t>Generally, people prefer to be identified by Language Group,</w:t>
      </w:r>
      <w:r>
        <w:rPr>
          <w:sz w:val="24"/>
        </w:rPr>
        <w:br/>
        <w:t xml:space="preserve">   name to refer to all</w:t>
      </w:r>
      <w:r>
        <w:rPr>
          <w:sz w:val="24"/>
        </w:rPr>
        <w:tab/>
      </w:r>
      <w:r>
        <w:rPr>
          <w:sz w:val="24"/>
        </w:rPr>
        <w:tab/>
        <w:t xml:space="preserve">e.g. </w:t>
      </w:r>
      <w:proofErr w:type="spellStart"/>
      <w:r>
        <w:rPr>
          <w:sz w:val="24"/>
        </w:rPr>
        <w:t>Ngunnawal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Gamilroi</w:t>
      </w:r>
      <w:proofErr w:type="spellEnd"/>
      <w:r>
        <w:rPr>
          <w:sz w:val="24"/>
        </w:rPr>
        <w:t xml:space="preserve">, Adnyamathanha, </w:t>
      </w:r>
      <w:proofErr w:type="spellStart"/>
      <w:r>
        <w:rPr>
          <w:sz w:val="24"/>
        </w:rPr>
        <w:t>Arrente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Eora</w:t>
      </w:r>
      <w:proofErr w:type="spellEnd"/>
      <w:r>
        <w:rPr>
          <w:sz w:val="24"/>
        </w:rPr>
        <w:t>, or,</w:t>
      </w:r>
      <w:r>
        <w:rPr>
          <w:sz w:val="24"/>
        </w:rPr>
        <w:br/>
        <w:t xml:space="preserve">   Aboriginal people</w:t>
      </w:r>
      <w:r>
        <w:rPr>
          <w:sz w:val="24"/>
        </w:rPr>
        <w:tab/>
      </w:r>
      <w:r>
        <w:rPr>
          <w:sz w:val="24"/>
        </w:rPr>
        <w:tab/>
        <w:t>relevant group, Koori and so on</w:t>
      </w:r>
    </w:p>
    <w:p w:rsidR="00094F62" w:rsidRDefault="00094F62" w:rsidP="002962FB">
      <w:pPr>
        <w:rPr>
          <w:sz w:val="24"/>
        </w:rPr>
      </w:pPr>
      <w:r>
        <w:rPr>
          <w:sz w:val="24"/>
        </w:rPr>
        <w:t>ATSI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Using the acronym ATSI when referring to Aboriginal 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Torres</w:t>
      </w:r>
      <w:r w:rsidR="002962FB">
        <w:rPr>
          <w:sz w:val="24"/>
        </w:rPr>
        <w:tab/>
      </w:r>
      <w:r>
        <w:rPr>
          <w:sz w:val="24"/>
        </w:rPr>
        <w:t>Strait Islander people is offensive as is the acronym TSI</w:t>
      </w:r>
    </w:p>
    <w:p w:rsidR="00094F62" w:rsidRDefault="00094F62" w:rsidP="002962FB">
      <w:pPr>
        <w:rPr>
          <w:sz w:val="24"/>
        </w:rPr>
      </w:pPr>
      <w:r>
        <w:rPr>
          <w:sz w:val="24"/>
        </w:rPr>
        <w:t>Stolen Generation</w:t>
      </w:r>
      <w:r>
        <w:rPr>
          <w:sz w:val="24"/>
        </w:rPr>
        <w:tab/>
      </w:r>
      <w:r>
        <w:rPr>
          <w:sz w:val="24"/>
        </w:rPr>
        <w:tab/>
        <w:t>Using the singular is factually incorrect, there are many Stolen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Generations</w:t>
      </w:r>
    </w:p>
    <w:p w:rsidR="00094F62" w:rsidRDefault="00094F62" w:rsidP="00094F62">
      <w:pPr>
        <w:pStyle w:val="Heading2"/>
      </w:pPr>
      <w:r>
        <w:t>Note</w:t>
      </w:r>
    </w:p>
    <w:p w:rsidR="006F70AD" w:rsidRDefault="00094F62">
      <w:r>
        <w:rPr>
          <w:sz w:val="24"/>
        </w:rPr>
        <w:br/>
        <w:t xml:space="preserve">Adapted by Kaye Price, University of Southern Queensland (2011) from Australian Catholic University (2006) </w:t>
      </w:r>
      <w:r>
        <w:rPr>
          <w:i/>
          <w:sz w:val="24"/>
        </w:rPr>
        <w:t>Teaching Indigenous learners: a resource for pre-service teachers.</w:t>
      </w:r>
      <w:r>
        <w:rPr>
          <w:sz w:val="24"/>
        </w:rPr>
        <w:t xml:space="preserve"> Brisbane: Author.</w:t>
      </w:r>
      <w:r w:rsidR="002962FB">
        <w:tab/>
      </w:r>
    </w:p>
    <w:p w:rsidR="000F1CCC" w:rsidRDefault="000F1CCC">
      <w:bookmarkStart w:id="0" w:name="_GoBack"/>
      <w:bookmarkEnd w:id="0"/>
    </w:p>
    <w:sectPr w:rsidR="000F1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14"/>
    <w:rsid w:val="00094F62"/>
    <w:rsid w:val="000F1CCC"/>
    <w:rsid w:val="002962FB"/>
    <w:rsid w:val="00525C14"/>
    <w:rsid w:val="006F70AD"/>
    <w:rsid w:val="0076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B76AC-AE26-4868-BA44-12369AF0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0AD"/>
  </w:style>
  <w:style w:type="paragraph" w:styleId="Heading1">
    <w:name w:val="heading 1"/>
    <w:basedOn w:val="Normal"/>
    <w:next w:val="Normal"/>
    <w:link w:val="Heading1Char"/>
    <w:uiPriority w:val="9"/>
    <w:qFormat/>
    <w:rsid w:val="006F70AD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0A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0A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0A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0A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0A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0A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0A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0A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0A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F70AD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0AD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0AD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0AD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0AD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0AD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0AD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0AD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70A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F70A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F70A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0A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70AD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6F70AD"/>
    <w:rPr>
      <w:b/>
      <w:bCs/>
    </w:rPr>
  </w:style>
  <w:style w:type="character" w:styleId="Emphasis">
    <w:name w:val="Emphasis"/>
    <w:basedOn w:val="DefaultParagraphFont"/>
    <w:uiPriority w:val="20"/>
    <w:qFormat/>
    <w:rsid w:val="006F70AD"/>
    <w:rPr>
      <w:i/>
      <w:iCs/>
      <w:color w:val="000000" w:themeColor="text1"/>
    </w:rPr>
  </w:style>
  <w:style w:type="paragraph" w:styleId="NoSpacing">
    <w:name w:val="No Spacing"/>
    <w:uiPriority w:val="1"/>
    <w:qFormat/>
    <w:rsid w:val="006F70A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70A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F70A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0AD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0AD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F70A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F70AD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6F70A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F70A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F70A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0A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Lyn</dc:creator>
  <cp:keywords/>
  <dc:description/>
  <cp:lastModifiedBy>Jessica Lyn</cp:lastModifiedBy>
  <cp:revision>1</cp:revision>
  <dcterms:created xsi:type="dcterms:W3CDTF">2014-05-03T07:32:00Z</dcterms:created>
  <dcterms:modified xsi:type="dcterms:W3CDTF">2014-05-03T08:25:00Z</dcterms:modified>
</cp:coreProperties>
</file>